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2</w:t>
      </w:r>
      <w:r w:rsidRPr="009D5EE0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C55FAF" w:rsidRPr="009D5EE0" w:rsidRDefault="00C55FAF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55FAF" w:rsidRPr="009D5EE0" w:rsidRDefault="00A74D1A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E0">
        <w:rPr>
          <w:rFonts w:ascii="Times New Roman" w:eastAsia="方正小标宋简体" w:hAnsi="Times New Roman" w:cs="Times New Roman"/>
          <w:sz w:val="44"/>
          <w:szCs w:val="44"/>
        </w:rPr>
        <w:t>浙江省硕士研究生招生考试（初试）考生疫情防控须知</w:t>
      </w:r>
    </w:p>
    <w:p w:rsidR="00C55FAF" w:rsidRPr="009D5EE0" w:rsidRDefault="00C55FAF">
      <w:pPr>
        <w:spacing w:line="600" w:lineRule="exact"/>
        <w:ind w:firstLine="438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一、考生须在考前随时主动查询、了解浙江省教育考试院网站及报考点网站发布的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年硕士研究生招生考试（初试）疫情防控告示，自觉遵守相关的考试防疫规定。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二、考生须提前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天通过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支付宝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浙里办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”APP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完成本人浙江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（浙江省内各市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健康码可通用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）的申领；并在打印准考证时如实填报考前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天内本人健康信息。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三、考前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天，在省外的考生应及时返回我省，省内考生应避免出省活动，以免因疫情耽误考试。考前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天内有省外活动轨迹的考生，参加考试时须向考点提供首日考试前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48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小时内我省医疗机构出具的核酸检测阴性证明材料。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四、考前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天，考生须开展自我健康监测。期间若出现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异常、体温异常（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≥37.3℃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），或有相关症状（干咳、乏力、咽痛、腹泻等），均须到定点医院进行诊治并做核酸检测；此类考生参加考试时须向考点提供我省医疗机构出具的考前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7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天内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2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次核酸检测阴性证明材料（间隔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24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小时以上，第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2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次须在首日考试前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48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小时内）。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五、考生为既往感染者（确诊病例或无症状感染者）、感染者的密切接触者的，参加考试时须向考点提供我省医疗机构出具的首日考前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48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小时内１次核酸检测阴性证明材料。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六、处于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7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天居家健康观察期和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天日常健康监测期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的考生，参加考试时须向考点提供我省医疗机构出具的首日考试前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48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次核酸检测阴性证明材料。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七、考生须积极配合报考点、考点进行健康码、行程码检查，体温检测等。进入考点考场及候考时，考生应加大人员间距，不扎堆聚集聊天。入考场时自觉做好手消处理，考试结束时有序离场。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八、若入考点时出现健康码异常、体温异常等异常状况，应服从考务人员安排，到隔离考场考试。考试时突发身体不适，须及时报告并配合应急处置。健康异常情况人员在核酸检测结果确定前，全程佩戴口罩，避免乘坐公共交通工具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九、低风险地区的考生在进入考场前要佩戴口罩，进入考场就座后，考生可以自主决定是否继续佩戴，但不得妨碍身份识别和验证。非低风险地区、隔离考场的考生要全程佩戴口罩。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十、根据疫情防控要求，除考生本人外，其他人员一律不得进入考点。</w:t>
      </w:r>
    </w:p>
    <w:p w:rsidR="00C55FAF" w:rsidRPr="009D5EE0" w:rsidRDefault="00A74D1A" w:rsidP="00F7323A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十一、考生应事先了解考点交通拥堵情况，赴考时尽量提前出行，为入场检查、体温检测留下足够的时间。</w:t>
      </w:r>
      <w:bookmarkStart w:id="0" w:name="_GoBack"/>
      <w:bookmarkEnd w:id="0"/>
    </w:p>
    <w:sectPr w:rsidR="00C55FAF" w:rsidRPr="009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010C86"/>
    <w:rsid w:val="00311310"/>
    <w:rsid w:val="00437A00"/>
    <w:rsid w:val="00522968"/>
    <w:rsid w:val="006C0112"/>
    <w:rsid w:val="006D2132"/>
    <w:rsid w:val="006E05D7"/>
    <w:rsid w:val="00821551"/>
    <w:rsid w:val="008C7066"/>
    <w:rsid w:val="00985D4D"/>
    <w:rsid w:val="009D5EE0"/>
    <w:rsid w:val="00A74D1A"/>
    <w:rsid w:val="00C55FAF"/>
    <w:rsid w:val="00D1082E"/>
    <w:rsid w:val="00DD3253"/>
    <w:rsid w:val="00E04003"/>
    <w:rsid w:val="00F7323A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11</cp:revision>
  <dcterms:created xsi:type="dcterms:W3CDTF">2021-12-13T01:12:00Z</dcterms:created>
  <dcterms:modified xsi:type="dcterms:W3CDTF">2021-12-15T07:30:00Z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